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4D" w:rsidRDefault="00D2344D" w:rsidP="00D2344D">
      <w:pPr>
        <w:pStyle w:val="NormalWeb"/>
        <w:shd w:val="clear" w:color="auto" w:fill="F8ECD8"/>
        <w:rPr>
          <w:rFonts w:ascii="Tahoma" w:hAnsi="Tahoma" w:cs="Tahoma"/>
          <w:color w:val="5E5B36"/>
          <w:sz w:val="22"/>
          <w:szCs w:val="22"/>
        </w:rPr>
      </w:pPr>
      <w:r>
        <w:rPr>
          <w:rStyle w:val="Strong"/>
          <w:rFonts w:ascii="Verdana" w:hAnsi="Verdana" w:cs="Arial"/>
          <w:color w:val="660000"/>
        </w:rPr>
        <w:t>2022 metų rugsėjo 24 dieną organizuojamas Lietuvos Landšaftinio šaudymo WA 3D varžybos</w:t>
      </w:r>
    </w:p>
    <w:p w:rsidR="00D2344D" w:rsidRDefault="00D2344D" w:rsidP="00D2344D">
      <w:pPr>
        <w:pStyle w:val="NormalWeb"/>
        <w:shd w:val="clear" w:color="auto" w:fill="F8EC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E5B36"/>
          <w:sz w:val="22"/>
          <w:szCs w:val="22"/>
        </w:rPr>
      </w:pPr>
      <w:r>
        <w:rPr>
          <w:rStyle w:val="Strong"/>
          <w:rFonts w:ascii="Verdana" w:hAnsi="Verdana" w:cs="Arial"/>
          <w:color w:val="660000"/>
        </w:rPr>
        <w:t>Varžybos vyks pagal WA 3D Round taisykles.</w:t>
      </w:r>
    </w:p>
    <w:p w:rsidR="00D2344D" w:rsidRDefault="00D2344D" w:rsidP="00D2344D">
      <w:pPr>
        <w:pStyle w:val="NormalWeb"/>
        <w:shd w:val="clear" w:color="auto" w:fill="F8EC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E5B36"/>
          <w:sz w:val="22"/>
          <w:szCs w:val="22"/>
        </w:rPr>
      </w:pPr>
      <w:r>
        <w:rPr>
          <w:rStyle w:val="Strong"/>
          <w:rFonts w:ascii="Verdana" w:hAnsi="Verdana" w:cs="Courier New"/>
          <w:color w:val="660000"/>
        </w:rPr>
        <w:t>Varžybų dalyviai bus skirstomi pagal lanko tipus:</w:t>
      </w:r>
      <w:r>
        <w:rPr>
          <w:rFonts w:ascii="Verdana" w:hAnsi="Verdana" w:cs="Courier New"/>
          <w:b/>
          <w:bCs/>
          <w:color w:val="660000"/>
        </w:rPr>
        <w:br/>
      </w:r>
      <w:r>
        <w:rPr>
          <w:rFonts w:ascii="Verdana" w:hAnsi="Verdana" w:cs="Courier New"/>
          <w:color w:val="660000"/>
        </w:rPr>
        <w:t>- Longbow (L)</w:t>
      </w:r>
      <w:r>
        <w:rPr>
          <w:rFonts w:ascii="Verdana" w:hAnsi="Verdana" w:cs="Courier New"/>
          <w:color w:val="660000"/>
        </w:rPr>
        <w:br/>
        <w:t>- Traditional (T)</w:t>
      </w:r>
      <w:r>
        <w:rPr>
          <w:rFonts w:ascii="Verdana" w:hAnsi="Verdana" w:cs="Courier New"/>
          <w:color w:val="660000"/>
        </w:rPr>
        <w:br/>
        <w:t>- Recurve (R)</w:t>
      </w:r>
      <w:r>
        <w:rPr>
          <w:rFonts w:ascii="Verdana" w:hAnsi="Verdana" w:cs="Courier New"/>
          <w:color w:val="660000"/>
        </w:rPr>
        <w:br/>
        <w:t>- Barebow (B)</w:t>
      </w:r>
      <w:r>
        <w:rPr>
          <w:rFonts w:ascii="Verdana" w:hAnsi="Verdana" w:cs="Courier New"/>
          <w:color w:val="660000"/>
        </w:rPr>
        <w:br/>
        <w:t>- Compaund (C)</w:t>
      </w:r>
    </w:p>
    <w:p w:rsidR="00D2344D" w:rsidRDefault="00D2344D" w:rsidP="00D2344D">
      <w:pPr>
        <w:pStyle w:val="NormalWeb"/>
        <w:shd w:val="clear" w:color="auto" w:fill="F8EC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E5B36"/>
          <w:sz w:val="22"/>
          <w:szCs w:val="22"/>
        </w:rPr>
      </w:pPr>
      <w:r>
        <w:rPr>
          <w:rStyle w:val="Strong"/>
          <w:rFonts w:ascii="Verdana" w:hAnsi="Verdana" w:cs="Courier New"/>
          <w:color w:val="660000"/>
        </w:rPr>
        <w:t>Amžiaus grupės - vyrai/moterys (jauniai gali dalyvauti suaugusiųjų grupėje).</w:t>
      </w:r>
      <w:r>
        <w:rPr>
          <w:rFonts w:ascii="Verdana" w:hAnsi="Verdana" w:cs="Courier New"/>
          <w:b/>
          <w:bCs/>
          <w:color w:val="660000"/>
        </w:rPr>
        <w:br/>
      </w:r>
      <w:r>
        <w:rPr>
          <w:rStyle w:val="Strong"/>
          <w:rFonts w:ascii="Verdana" w:hAnsi="Verdana" w:cs="Courier New"/>
          <w:color w:val="660000"/>
        </w:rPr>
        <w:t>Finalinės dvikovos bus organizuojamos grupėse, kuriose dalyvaus ne mažiau kaip keturi dalyviai.</w:t>
      </w:r>
      <w:r>
        <w:rPr>
          <w:rFonts w:ascii="Verdana" w:hAnsi="Verdana" w:cs="Courier New"/>
          <w:b/>
          <w:bCs/>
          <w:color w:val="660000"/>
        </w:rPr>
        <w:br/>
      </w:r>
      <w:r>
        <w:rPr>
          <w:rStyle w:val="Strong"/>
          <w:rFonts w:ascii="Verdana" w:hAnsi="Verdana" w:cs="Courier New"/>
          <w:color w:val="660000"/>
        </w:rPr>
        <w:t>Moterims leidžiama dalyvauti su vyrais.</w:t>
      </w:r>
    </w:p>
    <w:p w:rsidR="00D2344D" w:rsidRDefault="00D2344D" w:rsidP="00D2344D">
      <w:pPr>
        <w:pStyle w:val="NormalWeb"/>
        <w:shd w:val="clear" w:color="auto" w:fill="F8EC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E5B36"/>
          <w:sz w:val="22"/>
          <w:szCs w:val="22"/>
        </w:rPr>
      </w:pPr>
      <w:r>
        <w:rPr>
          <w:rStyle w:val="Strong"/>
          <w:rFonts w:ascii="Verdana" w:hAnsi="Verdana" w:cs="Courier New"/>
          <w:color w:val="660000"/>
        </w:rPr>
        <w:t>Varžybų vieta – Rakaučiznos trasa (55°08'51.4"N 24°44'58.3"E)</w:t>
      </w:r>
    </w:p>
    <w:p w:rsidR="00D2344D" w:rsidRDefault="00D2344D" w:rsidP="00D2344D">
      <w:pPr>
        <w:pStyle w:val="NormalWeb"/>
        <w:shd w:val="clear" w:color="auto" w:fill="F8EC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afterAutospacing="0"/>
        <w:rPr>
          <w:rFonts w:ascii="Courier New" w:hAnsi="Courier New" w:cs="Courier New"/>
          <w:color w:val="5E5B36"/>
          <w:sz w:val="22"/>
          <w:szCs w:val="22"/>
        </w:rPr>
      </w:pPr>
      <w:r>
        <w:rPr>
          <w:rStyle w:val="Strong"/>
          <w:rFonts w:ascii="Verdana" w:hAnsi="Verdana" w:cs="Courier New"/>
          <w:color w:val="660000"/>
        </w:rPr>
        <w:t>Dalyvavimo varžybose mokestis - 25 EUR</w:t>
      </w:r>
    </w:p>
    <w:p w:rsidR="00D2344D" w:rsidRDefault="00D2344D" w:rsidP="00D2344D">
      <w:pPr>
        <w:pStyle w:val="NormalWeb"/>
        <w:shd w:val="clear" w:color="auto" w:fill="F8EC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E5B36"/>
          <w:sz w:val="22"/>
          <w:szCs w:val="22"/>
        </w:rPr>
      </w:pPr>
      <w:r>
        <w:rPr>
          <w:rStyle w:val="Strong"/>
          <w:rFonts w:ascii="Verdana" w:hAnsi="Verdana" w:cs="Courier New"/>
          <w:color w:val="660000"/>
        </w:rPr>
        <w:t>Programa:</w:t>
      </w:r>
    </w:p>
    <w:p w:rsidR="00D2344D" w:rsidRDefault="00D2344D" w:rsidP="00D2344D">
      <w:pPr>
        <w:pStyle w:val="NormalWeb"/>
        <w:shd w:val="clear" w:color="auto" w:fill="F8EC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afterAutospacing="0"/>
        <w:rPr>
          <w:rFonts w:ascii="Courier New" w:hAnsi="Courier New" w:cs="Courier New"/>
          <w:color w:val="5E5B36"/>
          <w:sz w:val="22"/>
          <w:szCs w:val="22"/>
        </w:rPr>
      </w:pPr>
      <w:r>
        <w:rPr>
          <w:rStyle w:val="Strong"/>
          <w:rFonts w:ascii="Verdana" w:hAnsi="Verdana" w:cs="Arial"/>
          <w:color w:val="660000"/>
        </w:rPr>
        <w:t>9.30-10.30 val. registracija ir treniruotė;</w:t>
      </w:r>
      <w:r>
        <w:rPr>
          <w:rFonts w:ascii="Verdana" w:hAnsi="Verdana" w:cs="Arial"/>
          <w:b/>
          <w:bCs/>
          <w:color w:val="660000"/>
        </w:rPr>
        <w:br/>
      </w:r>
      <w:r>
        <w:rPr>
          <w:rStyle w:val="Strong"/>
          <w:rFonts w:ascii="Verdana" w:hAnsi="Verdana" w:cs="Arial"/>
          <w:color w:val="660000"/>
        </w:rPr>
        <w:t>10.45 val. komandų sudarymas ir taisyklių aptarimas;</w:t>
      </w:r>
      <w:r>
        <w:rPr>
          <w:rFonts w:ascii="Verdana" w:hAnsi="Verdana" w:cs="Arial"/>
          <w:b/>
          <w:bCs/>
          <w:color w:val="660000"/>
        </w:rPr>
        <w:br/>
      </w:r>
      <w:r>
        <w:rPr>
          <w:rStyle w:val="Strong"/>
          <w:rFonts w:ascii="Verdana" w:hAnsi="Verdana" w:cs="Arial"/>
          <w:color w:val="660000"/>
        </w:rPr>
        <w:t>11.00 val. varžybų pradžia;</w:t>
      </w:r>
      <w:r>
        <w:rPr>
          <w:rFonts w:ascii="Verdana" w:hAnsi="Verdana" w:cs="Arial"/>
          <w:b/>
          <w:bCs/>
          <w:color w:val="660000"/>
        </w:rPr>
        <w:br/>
      </w:r>
      <w:r>
        <w:rPr>
          <w:rStyle w:val="Strong"/>
          <w:rFonts w:ascii="Verdana" w:hAnsi="Verdana" w:cs="Arial"/>
          <w:color w:val="660000"/>
        </w:rPr>
        <w:t>16.00 val. pusfinaliai;</w:t>
      </w:r>
      <w:r>
        <w:rPr>
          <w:rFonts w:ascii="Verdana" w:hAnsi="Verdana" w:cs="Arial"/>
          <w:b/>
          <w:bCs/>
          <w:color w:val="660000"/>
        </w:rPr>
        <w:br/>
      </w:r>
      <w:r>
        <w:rPr>
          <w:rStyle w:val="Strong"/>
          <w:rFonts w:ascii="Verdana" w:hAnsi="Verdana" w:cs="Arial"/>
          <w:color w:val="660000"/>
        </w:rPr>
        <w:t>17.00 val. finalai;</w:t>
      </w:r>
      <w:r>
        <w:rPr>
          <w:rFonts w:ascii="Verdana" w:hAnsi="Verdana" w:cs="Arial"/>
          <w:b/>
          <w:bCs/>
          <w:color w:val="660000"/>
        </w:rPr>
        <w:br/>
      </w:r>
      <w:r>
        <w:rPr>
          <w:rStyle w:val="Strong"/>
          <w:rFonts w:ascii="Verdana" w:hAnsi="Verdana" w:cs="Arial"/>
          <w:color w:val="660000"/>
        </w:rPr>
        <w:t>18.00 val. varžybų pabaiga ir apdovanojimai.</w:t>
      </w:r>
    </w:p>
    <w:p w:rsidR="00D2344D" w:rsidRDefault="00D2344D" w:rsidP="00D2344D">
      <w:pPr>
        <w:pStyle w:val="NormalWeb"/>
        <w:shd w:val="clear" w:color="auto" w:fill="F8EC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E5B36"/>
          <w:sz w:val="22"/>
          <w:szCs w:val="22"/>
        </w:rPr>
      </w:pPr>
      <w:r>
        <w:rPr>
          <w:rStyle w:val="Strong"/>
          <w:rFonts w:ascii="Verdana" w:hAnsi="Verdana" w:cs="Courier New"/>
          <w:color w:val="660000"/>
        </w:rPr>
        <w:t xml:space="preserve">Registracija į varžybas skyrelyje </w:t>
      </w:r>
      <w:hyperlink r:id="rId4" w:history="1">
        <w:r>
          <w:rPr>
            <w:rStyle w:val="Hyperlink"/>
            <w:rFonts w:ascii="Tahoma" w:hAnsi="Tahoma" w:cs="Tahoma"/>
            <w:b/>
            <w:bCs/>
            <w:color w:val="B47F22"/>
          </w:rPr>
          <w:t>REGISTRACIJA&gt;&gt;</w:t>
        </w:r>
      </w:hyperlink>
    </w:p>
    <w:p w:rsidR="00D2344D" w:rsidRDefault="00D2344D" w:rsidP="00D2344D">
      <w:pPr>
        <w:pStyle w:val="NormalWeb"/>
        <w:shd w:val="clear" w:color="auto" w:fill="F8EC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E5B36"/>
          <w:sz w:val="22"/>
          <w:szCs w:val="22"/>
        </w:rPr>
      </w:pPr>
      <w:r>
        <w:rPr>
          <w:rStyle w:val="Strong"/>
          <w:rFonts w:ascii="Verdana" w:hAnsi="Verdana" w:cs="Courier New"/>
          <w:color w:val="660000"/>
        </w:rPr>
        <w:t>Registracija į varžybas vyksta iki š. m. rugsėjo 21 dienos 24 val.</w:t>
      </w:r>
    </w:p>
    <w:p w:rsidR="009879C6" w:rsidRDefault="009879C6"/>
    <w:sectPr w:rsidR="009879C6" w:rsidSect="009879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D2344D"/>
    <w:rsid w:val="009879C6"/>
    <w:rsid w:val="00D2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234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3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ngbow.lt/index.php?option=com_content&amp;view=article&amp;id=259&amp;Itemid=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2022-09-12T17:43:00Z</dcterms:created>
  <dcterms:modified xsi:type="dcterms:W3CDTF">2022-09-12T17:44:00Z</dcterms:modified>
</cp:coreProperties>
</file>