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8" w:rsidRPr="00A41518" w:rsidRDefault="00A41518" w:rsidP="00A41518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en-US"/>
        </w:rPr>
      </w:pPr>
      <w:r w:rsidRPr="00A4151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en-US"/>
        </w:rPr>
        <w:t>Baltic Indoor Open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br/>
        <w:t>Time &amp; Place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</w:t>
      </w:r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3.-5.02.2017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.,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Ventspils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Olympic Center (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Sporta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iela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7/9,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Ventspils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Bows: </w:t>
      </w:r>
      <w:hyperlink r:id="rId5" w:tgtFrame="_blank" w:history="1">
        <w:r w:rsidRPr="00A41518">
          <w:rPr>
            <w:rFonts w:ascii="Arial" w:eastAsia="Times New Roman" w:hAnsi="Arial" w:cs="Arial"/>
            <w:color w:val="1B8DC1"/>
            <w:sz w:val="21"/>
            <w:szCs w:val="21"/>
            <w:u w:val="single"/>
            <w:lang w:val="en-US"/>
          </w:rPr>
          <w:t>Recurve</w:t>
        </w:r>
      </w:hyperlink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, </w:t>
      </w:r>
      <w:hyperlink r:id="rId6" w:tgtFrame="_blank" w:history="1">
        <w:r w:rsidRPr="00A41518">
          <w:rPr>
            <w:rFonts w:ascii="Arial" w:eastAsia="Times New Roman" w:hAnsi="Arial" w:cs="Arial"/>
            <w:color w:val="1B8DC1"/>
            <w:sz w:val="21"/>
            <w:szCs w:val="21"/>
            <w:u w:val="single"/>
            <w:lang w:val="en-US"/>
          </w:rPr>
          <w:t>Compound</w:t>
        </w:r>
      </w:hyperlink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, 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fldChar w:fldCharType="begin"/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instrText xml:space="preserve"> HYPERLINK "http://archery.lv/wp-content/uploads/dokumenti/LLSF_loku_veidi/barebow2.jpg" \t "_blank" </w:instrTex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fldChar w:fldCharType="separate"/>
      </w:r>
      <w:r w:rsidRPr="00A41518">
        <w:rPr>
          <w:rFonts w:ascii="Arial" w:eastAsia="Times New Roman" w:hAnsi="Arial" w:cs="Arial"/>
          <w:color w:val="1B8DC1"/>
          <w:sz w:val="21"/>
          <w:szCs w:val="21"/>
          <w:u w:val="single"/>
          <w:lang w:val="en-US"/>
        </w:rPr>
        <w:t>Barebow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fldChar w:fldCharType="end"/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, </w:t>
      </w:r>
      <w:hyperlink r:id="rId7" w:tgtFrame="_blank" w:history="1">
        <w:r w:rsidRPr="00A41518">
          <w:rPr>
            <w:rFonts w:ascii="Arial" w:eastAsia="Times New Roman" w:hAnsi="Arial" w:cs="Arial"/>
            <w:color w:val="1B8DC1"/>
            <w:sz w:val="21"/>
            <w:szCs w:val="21"/>
            <w:u w:val="single"/>
            <w:lang w:val="en-US"/>
          </w:rPr>
          <w:t>Traditional</w:t>
        </w:r>
      </w:hyperlink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Exercise: 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25m Round + 18m Round + Eliminations (R</w:t>
      </w:r>
      <w:proofErr w:type="gram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,B,T</w:t>
      </w:r>
      <w:proofErr w:type="gram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– SET, C – cumulative) + MIX teams (if there is at least 4 teams, team registration is till start of qualification)</w:t>
      </w:r>
    </w:p>
    <w:p w:rsid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val="en-US"/>
        </w:rPr>
        <w:drawing>
          <wp:inline distT="0" distB="0" distL="0" distR="0">
            <wp:extent cx="4048125" cy="2752725"/>
            <wp:effectExtent l="0" t="0" r="9525" b="9525"/>
            <wp:docPr id="1" name="Picture 1" descr="https://scontent-frt3-1.xx.fbcdn.net/v/t1.0-9/15977210_1115078698589400_5555184314517674779_n.png?oh=338397febdbc8b63621ee0924a239c09&amp;oe=59014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5977210_1115078698589400_5555184314517674779_n.png?oh=338397febdbc8b63621ee0924a239c09&amp;oe=59014F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Program: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2017.02.3</w:t>
      </w:r>
      <w:proofErr w:type="gramStart"/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.</w:t>
      </w:r>
      <w:proofErr w:type="gram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21:00-22:00 – Warm-up, registration, technical commission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2017.02.4.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8:00-9:00 – Registration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,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technical commission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9:00-9:15 – Opening Ceremony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9:15-9:30 – Warm-up for 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B &amp; C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9:30-11:30 – 25m Round (B – full target, C – triple target)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11:30-11:45 –Warm-up for 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R &amp; T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11:45-13:45 – 25m Round (R &amp; T – full target)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13:45-14:15 – Break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14:15-16:15 – 18m Round (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B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– full target, 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C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– triple target, one warm-up end)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16:15-18:15 –18m Round (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R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– full target, 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T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– triple target, one warm-up end)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18:15-18:45 – Break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18:45 – Eliminations until 1/8 (one warm-up end when starting)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2017.02.5.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9:00-10:00 – Warm-up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10:00-15:00 – Individual eliminations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15:00-17:00 – Mix team eliminations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18:00 – Award ceremony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lastRenderedPageBreak/>
        <w:t>Participant fee: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20.00 euro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</w:t>
      </w:r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only to LAF account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 LV31HABA0551037808313 (HABALV22,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Swedbank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Latvijas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Loka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Šaušanas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Federācija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Reg.Nr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. </w:t>
      </w:r>
      <w:proofErr w:type="gram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LV40008026008), in notes – BACT17 name, surname, division.</w:t>
      </w:r>
      <w:proofErr w:type="gramEnd"/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gramStart"/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Registration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till </w:t>
      </w:r>
      <w:r w:rsidRPr="00A41518">
        <w:rPr>
          <w:rFonts w:ascii="Arial" w:eastAsia="Times New Roman" w:hAnsi="Arial" w:cs="Arial"/>
          <w:b/>
          <w:bCs/>
          <w:color w:val="FF0000"/>
          <w:sz w:val="21"/>
          <w:szCs w:val="21"/>
          <w:lang w:val="en-US"/>
        </w:rPr>
        <w:t>27.01.2017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proofErr w:type="gram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gram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in</w:t>
      </w:r>
      <w:proofErr w:type="gram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</w:t>
      </w:r>
      <w:hyperlink r:id="rId9" w:history="1">
        <w:r w:rsidRPr="00A41518">
          <w:rPr>
            <w:rFonts w:ascii="Arial" w:eastAsia="Times New Roman" w:hAnsi="Arial" w:cs="Arial"/>
            <w:b/>
            <w:bCs/>
            <w:color w:val="1B8DC1"/>
            <w:sz w:val="21"/>
            <w:szCs w:val="21"/>
            <w:u w:val="single"/>
            <w:lang w:val="en-US"/>
          </w:rPr>
          <w:t>registration form</w:t>
        </w:r>
      </w:hyperlink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.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Max participants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</w:t>
      </w:r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80 in B &amp; C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, </w:t>
      </w:r>
      <w:r w:rsidRPr="00A41518">
        <w:rPr>
          <w:rFonts w:ascii="Arial" w:eastAsia="Times New Roman" w:hAnsi="Arial" w:cs="Arial"/>
          <w:color w:val="555555"/>
          <w:sz w:val="21"/>
          <w:szCs w:val="21"/>
          <w:u w:val="single"/>
          <w:lang w:val="en-US"/>
        </w:rPr>
        <w:t>80 in R &amp; T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hyperlink r:id="rId10" w:history="1">
        <w:r w:rsidRPr="00A41518">
          <w:rPr>
            <w:rFonts w:ascii="Arial" w:eastAsia="Times New Roman" w:hAnsi="Arial" w:cs="Arial"/>
            <w:b/>
            <w:bCs/>
            <w:color w:val="FF0000"/>
            <w:sz w:val="21"/>
            <w:szCs w:val="21"/>
            <w:lang w:val="en-US"/>
          </w:rPr>
          <w:t>Participants list</w:t>
        </w:r>
      </w:hyperlink>
      <w:bookmarkStart w:id="0" w:name="_GoBack"/>
      <w:bookmarkEnd w:id="0"/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For more information please write to </w:t>
      </w:r>
      <w:r w:rsidRPr="00A41518">
        <w:rPr>
          <w:rFonts w:ascii="Arial" w:eastAsia="Times New Roman" w:hAnsi="Arial" w:cs="Arial"/>
          <w:b/>
          <w:bCs/>
          <w:color w:val="555555"/>
          <w:sz w:val="21"/>
          <w:szCs w:val="21"/>
          <w:lang w:val="en-US"/>
        </w:rPr>
        <w:t>registration@archery.lv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 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en-US"/>
        </w:rPr>
      </w:pPr>
      <w:r w:rsidRPr="00A41518">
        <w:rPr>
          <w:rFonts w:ascii="Times New Roman" w:eastAsia="Times New Roman" w:hAnsi="Times New Roman" w:cs="Times New Roman"/>
          <w:color w:val="333333"/>
          <w:sz w:val="36"/>
          <w:szCs w:val="36"/>
          <w:lang w:val="en-US"/>
        </w:rPr>
        <w:t>Accommodation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Hotel OC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Ventspils</w:t>
      </w:r>
      <w:proofErr w:type="spellEnd"/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gram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Price per person 12.00 euro in double or triple rooms.</w:t>
      </w:r>
      <w:proofErr w:type="gramEnd"/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For reservations please call or e-mail hotel and use password “archery competition” (without password price will be different)</w:t>
      </w:r>
    </w:p>
    <w:p w:rsidR="00A41518" w:rsidRPr="00A41518" w:rsidRDefault="00A41518" w:rsidP="00A41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Address: 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Lielais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prospekts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33, </w:t>
      </w:r>
      <w:proofErr w:type="spellStart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t>Ventspils</w:t>
      </w:r>
      <w:proofErr w:type="spellEnd"/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Phone. +371 636 28032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Fax: +371 636 28032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e-mail: viesnica@ocventspils.lv</w:t>
      </w:r>
      <w:r w:rsidRPr="00A41518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web: http://www.hotelocventspils.lv</w:t>
      </w:r>
    </w:p>
    <w:p w:rsidR="00510E1E" w:rsidRDefault="00510E1E"/>
    <w:sectPr w:rsidR="00510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E"/>
    <w:rsid w:val="002A17AE"/>
    <w:rsid w:val="00510E1E"/>
    <w:rsid w:val="00A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link w:val="Heading1Char"/>
    <w:uiPriority w:val="9"/>
    <w:qFormat/>
    <w:rsid w:val="00A4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4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415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15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1518"/>
  </w:style>
  <w:style w:type="paragraph" w:styleId="BalloonText">
    <w:name w:val="Balloon Text"/>
    <w:basedOn w:val="Normal"/>
    <w:link w:val="BalloonTextChar"/>
    <w:uiPriority w:val="99"/>
    <w:semiHidden/>
    <w:unhideWhenUsed/>
    <w:rsid w:val="00A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18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link w:val="Heading1Char"/>
    <w:uiPriority w:val="9"/>
    <w:qFormat/>
    <w:rsid w:val="00A4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4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415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15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1518"/>
  </w:style>
  <w:style w:type="paragraph" w:styleId="BalloonText">
    <w:name w:val="Balloon Text"/>
    <w:basedOn w:val="Normal"/>
    <w:link w:val="BalloonTextChar"/>
    <w:uiPriority w:val="99"/>
    <w:semiHidden/>
    <w:unhideWhenUsed/>
    <w:rsid w:val="00A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1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hery.lv/wp-content/uploads/dokumenti/LLSF_loku_veidi/traditional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ery.lv/wp-content/uploads/dokumenti/LLSF_loku_veidi/compound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chery.lv/wp-content/uploads/dokumenti/LLSF_loku_veidi/recurve2.jpg" TargetMode="External"/><Relationship Id="rId10" Type="http://schemas.openxmlformats.org/officeDocument/2006/relationships/hyperlink" Target="https://docs.google.com/spreadsheets/d/1NwGi_QfEf9yHqGQsIzsefa2uC_P0iEjVA83UoN3EWn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bRTstITzNECjyKA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2017-01-26T19:37:00Z</dcterms:created>
  <dcterms:modified xsi:type="dcterms:W3CDTF">2017-01-26T19:37:00Z</dcterms:modified>
</cp:coreProperties>
</file>